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98" w:rsidRPr="0046293F" w:rsidRDefault="00E14698" w:rsidP="0079570B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 w:rsidRPr="0046293F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E14698" w:rsidRPr="0079570B" w:rsidRDefault="00E14698" w:rsidP="0079570B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79570B">
        <w:rPr>
          <w:rFonts w:ascii="Times New Roman" w:eastAsia="方正小标宋简体" w:hAnsi="Times New Roman" w:hint="eastAsia"/>
          <w:sz w:val="40"/>
          <w:szCs w:val="40"/>
        </w:rPr>
        <w:t>四类企业基本情况调查表</w:t>
      </w:r>
      <w:r>
        <w:rPr>
          <w:rFonts w:ascii="Times New Roman" w:eastAsia="方正小标宋简体" w:hAnsi="Times New Roman" w:hint="eastAsia"/>
          <w:sz w:val="40"/>
          <w:szCs w:val="40"/>
        </w:rPr>
        <w:t>（一）</w:t>
      </w:r>
    </w:p>
    <w:p w:rsidR="00E14698" w:rsidRPr="0079570B" w:rsidRDefault="00E14698" w:rsidP="00EB741B">
      <w:pPr>
        <w:rPr>
          <w:rFonts w:ascii="Times New Roman" w:eastAsia="楷体_GB2312" w:hAnsi="Times New Roman"/>
          <w:sz w:val="28"/>
          <w:szCs w:val="28"/>
        </w:rPr>
      </w:pPr>
      <w:r w:rsidRPr="0079570B">
        <w:rPr>
          <w:rFonts w:ascii="Times New Roman" w:eastAsia="楷体_GB2312" w:hAnsi="Times New Roman" w:hint="eastAsia"/>
          <w:sz w:val="28"/>
          <w:szCs w:val="28"/>
        </w:rPr>
        <w:t>企业填表人：</w:t>
      </w:r>
      <w:r w:rsidRPr="0079570B">
        <w:rPr>
          <w:rFonts w:ascii="Times New Roman" w:eastAsia="楷体_GB2312" w:hAnsi="Times New Roman"/>
          <w:sz w:val="28"/>
          <w:szCs w:val="28"/>
        </w:rPr>
        <w:t xml:space="preserve">                    </w:t>
      </w:r>
      <w:r w:rsidRPr="0079570B">
        <w:rPr>
          <w:rFonts w:ascii="Times New Roman" w:eastAsia="楷体_GB2312" w:hAnsi="Times New Roman" w:hint="eastAsia"/>
          <w:sz w:val="28"/>
          <w:szCs w:val="28"/>
        </w:rPr>
        <w:t>联系电话：</w:t>
      </w:r>
    </w:p>
    <w:tbl>
      <w:tblPr>
        <w:tblW w:w="949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25"/>
        <w:gridCol w:w="5373"/>
      </w:tblGrid>
      <w:tr w:rsidR="00E14698" w:rsidRPr="002E0CAD" w:rsidTr="006B1DC1">
        <w:trPr>
          <w:jc w:val="center"/>
        </w:trPr>
        <w:tc>
          <w:tcPr>
            <w:tcW w:w="4125" w:type="dxa"/>
            <w:tcBorders>
              <w:right w:val="single" w:sz="4" w:space="0" w:color="auto"/>
            </w:tcBorders>
          </w:tcPr>
          <w:p w:rsidR="00E14698" w:rsidRPr="002E0CAD" w:rsidRDefault="00E14698" w:rsidP="00B43F98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企业名称：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373" w:type="dxa"/>
            <w:tcBorders>
              <w:left w:val="single" w:sz="4" w:space="0" w:color="auto"/>
            </w:tcBorders>
          </w:tcPr>
          <w:p w:rsidR="00E14698" w:rsidRPr="002E0CAD" w:rsidRDefault="00E14698" w:rsidP="00406E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企业地址：</w:t>
            </w:r>
          </w:p>
        </w:tc>
      </w:tr>
      <w:tr w:rsidR="00E14698" w:rsidRPr="002E0CAD" w:rsidTr="006B1DC1">
        <w:trPr>
          <w:jc w:val="center"/>
        </w:trPr>
        <w:tc>
          <w:tcPr>
            <w:tcW w:w="4125" w:type="dxa"/>
            <w:tcBorders>
              <w:right w:val="single" w:sz="4" w:space="0" w:color="auto"/>
            </w:tcBorders>
          </w:tcPr>
          <w:p w:rsidR="00E14698" w:rsidRPr="002E0CAD" w:rsidRDefault="00E14698" w:rsidP="00B43F98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主要产品：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373" w:type="dxa"/>
            <w:tcBorders>
              <w:left w:val="single" w:sz="4" w:space="0" w:color="auto"/>
            </w:tcBorders>
          </w:tcPr>
          <w:p w:rsidR="00E14698" w:rsidRPr="002E0CAD" w:rsidRDefault="00E14698" w:rsidP="00406E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企业法人：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406E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类型：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央企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地方国有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集体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私营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港澳台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外资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其他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406E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6.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从业人数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（人），其中接触粉尘危害（含劳务外包人员）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（人）；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406E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7.2016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年治理前，主要负责人是否接受了职业卫生培训？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是否对劳动者进行了职业卫生培训？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406E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8.2016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年治理前，企业是否向接尘人员发放防尘用品？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发放的防尘用品是否合格？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43470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9.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2015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年，企业是否组织劳动者进行了在岗职业健康检查？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  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接触粉尘劳动者职业健康检查人数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（人）。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43470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10.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2016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年治理前，是否开展了职业病危害因素定期检测？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  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如已检测，浓度（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mg/m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vertAlign w:val="superscript"/>
              </w:rPr>
              <w:t>3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）由高至低排序的粉尘超标岗位名称：</w:t>
            </w:r>
          </w:p>
          <w:p w:rsidR="00E14698" w:rsidRPr="002E0CAD" w:rsidRDefault="00E14698" w:rsidP="00434700">
            <w:pP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①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；②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；③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434700">
            <w:pP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④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；⑤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；⑥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0930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；⑧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；⑨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。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43470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11.</w:t>
            </w:r>
            <w:r w:rsidRPr="002E0CAD">
              <w:rPr>
                <w:rFonts w:ascii="Times New Roman" w:eastAsia="仿宋_GB2312" w:hAnsi="Times New Roman"/>
                <w:spacing w:val="-8"/>
                <w:sz w:val="28"/>
                <w:szCs w:val="28"/>
              </w:rPr>
              <w:t xml:space="preserve">2017 </w:t>
            </w:r>
            <w:r w:rsidRPr="002E0CAD">
              <w:rPr>
                <w:rFonts w:ascii="Times New Roman" w:eastAsia="仿宋_GB2312" w:hAnsi="Times New Roman" w:hint="eastAsia"/>
                <w:spacing w:val="-8"/>
                <w:sz w:val="28"/>
                <w:szCs w:val="28"/>
              </w:rPr>
              <w:t>年治理后，浓度（</w:t>
            </w:r>
            <w:r w:rsidRPr="002E0CAD">
              <w:rPr>
                <w:rFonts w:ascii="Times New Roman" w:eastAsia="仿宋_GB2312" w:hAnsi="Times New Roman"/>
                <w:spacing w:val="-8"/>
                <w:sz w:val="28"/>
                <w:szCs w:val="28"/>
              </w:rPr>
              <w:t>mg/m</w:t>
            </w:r>
            <w:r w:rsidRPr="002E0CAD">
              <w:rPr>
                <w:rFonts w:ascii="Times New Roman" w:eastAsia="仿宋_GB2312" w:hAnsi="Times New Roman"/>
                <w:spacing w:val="-8"/>
                <w:sz w:val="28"/>
                <w:szCs w:val="28"/>
                <w:vertAlign w:val="superscript"/>
              </w:rPr>
              <w:t>3</w:t>
            </w:r>
            <w:r w:rsidRPr="002E0CAD">
              <w:rPr>
                <w:rFonts w:ascii="Times New Roman" w:eastAsia="仿宋_GB2312" w:hAnsi="Times New Roman" w:hint="eastAsia"/>
                <w:spacing w:val="-8"/>
                <w:sz w:val="28"/>
                <w:szCs w:val="28"/>
              </w:rPr>
              <w:t>）由高至低排序的粉尘作业岗位名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称：</w:t>
            </w:r>
          </w:p>
          <w:p w:rsidR="00E14698" w:rsidRPr="002E0CAD" w:rsidRDefault="00E14698" w:rsidP="000930F0">
            <w:pP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①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；②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；③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0930F0">
            <w:pP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④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；⑤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；⑥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0930F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；⑧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；⑨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岗位，浓度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。</w:t>
            </w:r>
          </w:p>
        </w:tc>
      </w:tr>
    </w:tbl>
    <w:p w:rsidR="00E14698" w:rsidRPr="00FB710A" w:rsidRDefault="00E14698" w:rsidP="008B2242">
      <w:pPr>
        <w:spacing w:line="52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注：表（一）供</w:t>
      </w:r>
      <w:r w:rsidRPr="00FB710A">
        <w:rPr>
          <w:rFonts w:ascii="Times New Roman" w:eastAsia="楷体_GB2312" w:hAnsi="Times New Roman" w:hint="eastAsia"/>
          <w:sz w:val="28"/>
          <w:szCs w:val="28"/>
        </w:rPr>
        <w:t>陶瓷生产和耐火材料制造企业</w:t>
      </w:r>
      <w:r>
        <w:rPr>
          <w:rFonts w:ascii="Times New Roman" w:eastAsia="楷体_GB2312" w:hAnsi="Times New Roman" w:hint="eastAsia"/>
          <w:sz w:val="28"/>
          <w:szCs w:val="28"/>
        </w:rPr>
        <w:t>填报。</w:t>
      </w:r>
    </w:p>
    <w:p w:rsidR="00E14698" w:rsidRPr="0079570B" w:rsidRDefault="00E14698" w:rsidP="00EB741B">
      <w:pPr>
        <w:spacing w:line="5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79570B">
        <w:rPr>
          <w:rFonts w:ascii="Times New Roman" w:eastAsia="方正小标宋简体" w:hAnsi="Times New Roman" w:hint="eastAsia"/>
          <w:sz w:val="40"/>
          <w:szCs w:val="40"/>
        </w:rPr>
        <w:t>四类企业基本情况调查表</w:t>
      </w:r>
      <w:r>
        <w:rPr>
          <w:rFonts w:ascii="Times New Roman" w:eastAsia="方正小标宋简体" w:hAnsi="Times New Roman" w:hint="eastAsia"/>
          <w:sz w:val="40"/>
          <w:szCs w:val="40"/>
        </w:rPr>
        <w:t>（二）</w:t>
      </w:r>
    </w:p>
    <w:p w:rsidR="00E14698" w:rsidRPr="0079570B" w:rsidRDefault="00E14698" w:rsidP="00EB741B">
      <w:pPr>
        <w:spacing w:line="500" w:lineRule="exact"/>
        <w:rPr>
          <w:rFonts w:ascii="Times New Roman" w:eastAsia="楷体_GB2312" w:hAnsi="Times New Roman"/>
          <w:sz w:val="28"/>
          <w:szCs w:val="28"/>
        </w:rPr>
      </w:pPr>
      <w:r w:rsidRPr="0079570B">
        <w:rPr>
          <w:rFonts w:ascii="Times New Roman" w:eastAsia="楷体_GB2312" w:hAnsi="Times New Roman" w:hint="eastAsia"/>
          <w:sz w:val="28"/>
          <w:szCs w:val="28"/>
        </w:rPr>
        <w:t>企业填表人：</w:t>
      </w:r>
      <w:r w:rsidRPr="0079570B">
        <w:rPr>
          <w:rFonts w:ascii="Times New Roman" w:eastAsia="楷体_GB2312" w:hAnsi="Times New Roman"/>
          <w:sz w:val="28"/>
          <w:szCs w:val="28"/>
        </w:rPr>
        <w:t xml:space="preserve">                    </w:t>
      </w:r>
      <w:r w:rsidRPr="0079570B">
        <w:rPr>
          <w:rFonts w:ascii="Times New Roman" w:eastAsia="楷体_GB2312" w:hAnsi="Times New Roman" w:hint="eastAsia"/>
          <w:sz w:val="28"/>
          <w:szCs w:val="28"/>
        </w:rPr>
        <w:t>联系电话：</w:t>
      </w:r>
    </w:p>
    <w:tbl>
      <w:tblPr>
        <w:tblW w:w="949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0"/>
        <w:gridCol w:w="5418"/>
      </w:tblGrid>
      <w:tr w:rsidR="00E14698" w:rsidRPr="002E0CAD" w:rsidTr="006B1DC1">
        <w:trPr>
          <w:trHeight w:val="475"/>
          <w:jc w:val="center"/>
        </w:trPr>
        <w:tc>
          <w:tcPr>
            <w:tcW w:w="4080" w:type="dxa"/>
            <w:tcBorders>
              <w:right w:val="single" w:sz="4" w:space="0" w:color="auto"/>
            </w:tcBorders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企业名称：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企业地址：</w:t>
            </w:r>
          </w:p>
        </w:tc>
      </w:tr>
      <w:tr w:rsidR="00E14698" w:rsidRPr="002E0CAD" w:rsidTr="006B1DC1">
        <w:trPr>
          <w:trHeight w:val="413"/>
          <w:jc w:val="center"/>
        </w:trPr>
        <w:tc>
          <w:tcPr>
            <w:tcW w:w="4080" w:type="dxa"/>
            <w:tcBorders>
              <w:right w:val="single" w:sz="4" w:space="0" w:color="auto"/>
            </w:tcBorders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主要产品：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企业法人：</w:t>
            </w:r>
          </w:p>
        </w:tc>
      </w:tr>
      <w:tr w:rsidR="00E14698" w:rsidRPr="002E0CAD" w:rsidTr="006B1DC1">
        <w:trPr>
          <w:trHeight w:val="493"/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类型：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央企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地方国有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集体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私营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港澳台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外资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其他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6.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从业人数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（人），其中接触危害（含劳务外包人员）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（人）；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2E0CAD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7.2016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年治理前，主要负责人是否接受了职业卫生培训？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spacing w:line="460" w:lineRule="exact"/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是否对劳动者进行了职业卫生培训？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</w:tr>
      <w:tr w:rsidR="00E14698" w:rsidRPr="002E0CAD" w:rsidTr="006B1DC1">
        <w:trPr>
          <w:trHeight w:val="546"/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2E0CAD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8.2016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年治理前，企业是否向接害人员发放防护用品？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 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spacing w:line="460" w:lineRule="exact"/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发放的防护用品是否合格？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2E0CAD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9.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2015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年，企业是否组织劳动者进行了在岗职业健康检查？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   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spacing w:line="460" w:lineRule="exact"/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接触危害劳动者职业健康检查人数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（人）。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10.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2016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年治理前，是否开展了职业病危害因素定期检测？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    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  <w:p w:rsidR="00E14698" w:rsidRPr="002E0CAD" w:rsidRDefault="00E14698" w:rsidP="00E14698">
            <w:pPr>
              <w:spacing w:line="500" w:lineRule="exact"/>
              <w:ind w:firstLine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如已检测，超标因素岗位数量及浓度（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mg/m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vertAlign w:val="superscript"/>
              </w:rPr>
              <w:t>3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），化学毒物列三种。</w:t>
            </w:r>
          </w:p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①粉尘超标岗位数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个，粉尘（名称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）最高浓度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②噪声超标岗位数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个，最高噪声强度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E14698">
            <w:pPr>
              <w:spacing w:line="500" w:lineRule="exact"/>
              <w:ind w:left="31680" w:hangingChars="100" w:firstLine="31680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③化学毒物超标岗位数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个，超标化学毒物种类数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；名称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；名称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；名称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E14698">
            <w:pPr>
              <w:spacing w:line="500" w:lineRule="exact"/>
              <w:ind w:left="31680" w:hangingChars="100" w:firstLine="316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宋体" w:hAnsi="宋体" w:cs="宋体" w:hint="eastAsia"/>
                <w:spacing w:val="-10"/>
                <w:sz w:val="28"/>
                <w:szCs w:val="28"/>
              </w:rPr>
              <w:t>④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其他超标有害因素（名称）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                             </w:t>
            </w:r>
            <w:r w:rsidRPr="002E0CAD">
              <w:rPr>
                <w:rFonts w:ascii="Times New Roman" w:eastAsia="仿宋_GB2312" w:hAnsi="Times New Roman" w:hint="eastAsia"/>
                <w:spacing w:val="-14"/>
                <w:sz w:val="28"/>
                <w:szCs w:val="28"/>
              </w:rPr>
              <w:t>。</w:t>
            </w:r>
          </w:p>
        </w:tc>
      </w:tr>
      <w:tr w:rsidR="00E14698" w:rsidRPr="002E0CAD" w:rsidTr="006B1DC1">
        <w:trPr>
          <w:jc w:val="center"/>
        </w:trPr>
        <w:tc>
          <w:tcPr>
            <w:tcW w:w="9498" w:type="dxa"/>
            <w:gridSpan w:val="2"/>
          </w:tcPr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11.</w:t>
            </w:r>
            <w:r w:rsidRPr="002E0CAD">
              <w:rPr>
                <w:rFonts w:ascii="Times New Roman" w:eastAsia="仿宋_GB2312" w:hAnsi="Times New Roman"/>
                <w:spacing w:val="-8"/>
                <w:sz w:val="28"/>
                <w:szCs w:val="28"/>
              </w:rPr>
              <w:t xml:space="preserve">2017 </w:t>
            </w:r>
            <w:r w:rsidRPr="002E0CAD">
              <w:rPr>
                <w:rFonts w:ascii="Times New Roman" w:eastAsia="仿宋_GB2312" w:hAnsi="Times New Roman" w:hint="eastAsia"/>
                <w:spacing w:val="-8"/>
                <w:sz w:val="28"/>
                <w:szCs w:val="28"/>
              </w:rPr>
              <w:t>年治理后，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超标岗位数量及浓度（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</w:rPr>
              <w:t>mg/m</w:t>
            </w:r>
            <w:r w:rsidRPr="002E0CAD">
              <w:rPr>
                <w:rFonts w:ascii="Times New Roman" w:eastAsia="仿宋_GB2312" w:hAnsi="Times New Roman"/>
                <w:sz w:val="28"/>
                <w:szCs w:val="28"/>
                <w:vertAlign w:val="superscript"/>
              </w:rPr>
              <w:t>3</w:t>
            </w:r>
            <w:r w:rsidRPr="002E0CAD">
              <w:rPr>
                <w:rFonts w:ascii="Times New Roman" w:eastAsia="仿宋_GB2312" w:hAnsi="Times New Roman" w:hint="eastAsia"/>
                <w:sz w:val="28"/>
                <w:szCs w:val="28"/>
              </w:rPr>
              <w:t>），化学毒物列三种。</w:t>
            </w:r>
          </w:p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①粉尘超标岗位数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个，粉尘（名称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）最高浓度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②噪声超标岗位数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个，最高噪声强度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</w:p>
          <w:p w:rsidR="00E14698" w:rsidRPr="002E0CAD" w:rsidRDefault="00E14698" w:rsidP="00E14698">
            <w:pPr>
              <w:spacing w:line="500" w:lineRule="exact"/>
              <w:ind w:left="31680" w:hangingChars="100" w:firstLine="31680"/>
              <w:rPr>
                <w:rFonts w:ascii="Times New Roman" w:eastAsia="仿宋_GB2312" w:hAnsi="Times New Roman"/>
                <w:spacing w:val="-14"/>
                <w:sz w:val="28"/>
                <w:szCs w:val="28"/>
                <w:u w:val="single"/>
              </w:rPr>
            </w:pP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③化学毒物超标岗位数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个，超标化学毒物种类数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；名称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 xml:space="preserve"> 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浓度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；</w:t>
            </w:r>
            <w:r w:rsidRPr="002E0CAD">
              <w:rPr>
                <w:rFonts w:ascii="Times New Roman" w:eastAsia="仿宋_GB2312" w:hAnsi="Times New Roman" w:hint="eastAsia"/>
                <w:spacing w:val="-14"/>
                <w:sz w:val="28"/>
                <w:szCs w:val="28"/>
              </w:rPr>
              <w:t>名称</w:t>
            </w:r>
            <w:r w:rsidRPr="002E0CAD">
              <w:rPr>
                <w:rFonts w:ascii="Times New Roman" w:eastAsia="仿宋_GB2312" w:hAnsi="Times New Roman"/>
                <w:spacing w:val="-14"/>
                <w:sz w:val="28"/>
                <w:szCs w:val="28"/>
                <w:u w:val="single"/>
              </w:rPr>
              <w:t xml:space="preserve">         </w:t>
            </w:r>
            <w:r w:rsidRPr="002E0CAD">
              <w:rPr>
                <w:rFonts w:ascii="Times New Roman" w:eastAsia="仿宋_GB2312" w:hAnsi="Times New Roman" w:hint="eastAsia"/>
                <w:spacing w:val="-14"/>
                <w:sz w:val="28"/>
                <w:szCs w:val="28"/>
              </w:rPr>
              <w:t>浓度</w:t>
            </w:r>
            <w:r w:rsidRPr="002E0CAD">
              <w:rPr>
                <w:rFonts w:ascii="Times New Roman" w:eastAsia="仿宋_GB2312" w:hAnsi="Times New Roman"/>
                <w:spacing w:val="-14"/>
                <w:sz w:val="28"/>
                <w:szCs w:val="28"/>
                <w:u w:val="single"/>
              </w:rPr>
              <w:t xml:space="preserve">       </w:t>
            </w:r>
            <w:r w:rsidRPr="002E0CAD">
              <w:rPr>
                <w:rFonts w:ascii="Times New Roman" w:eastAsia="仿宋_GB2312" w:hAnsi="Times New Roman" w:hint="eastAsia"/>
                <w:spacing w:val="-14"/>
                <w:sz w:val="28"/>
                <w:szCs w:val="28"/>
              </w:rPr>
              <w:t>；名称</w:t>
            </w:r>
            <w:r w:rsidRPr="002E0CAD">
              <w:rPr>
                <w:rFonts w:ascii="Times New Roman" w:eastAsia="仿宋_GB2312" w:hAnsi="Times New Roman"/>
                <w:spacing w:val="-14"/>
                <w:sz w:val="28"/>
                <w:szCs w:val="28"/>
                <w:u w:val="single"/>
              </w:rPr>
              <w:t xml:space="preserve">         </w:t>
            </w:r>
            <w:r w:rsidRPr="002E0CAD">
              <w:rPr>
                <w:rFonts w:ascii="Times New Roman" w:eastAsia="仿宋_GB2312" w:hAnsi="Times New Roman" w:hint="eastAsia"/>
                <w:spacing w:val="-14"/>
                <w:sz w:val="28"/>
                <w:szCs w:val="28"/>
              </w:rPr>
              <w:t>浓度</w:t>
            </w:r>
            <w:r w:rsidRPr="002E0CAD">
              <w:rPr>
                <w:rFonts w:ascii="Times New Roman" w:eastAsia="仿宋_GB2312" w:hAnsi="Times New Roman"/>
                <w:spacing w:val="-14"/>
                <w:sz w:val="28"/>
                <w:szCs w:val="28"/>
                <w:u w:val="single"/>
              </w:rPr>
              <w:t xml:space="preserve">        </w:t>
            </w:r>
            <w:r w:rsidRPr="002E0CAD">
              <w:rPr>
                <w:rFonts w:ascii="Times New Roman" w:eastAsia="仿宋_GB2312" w:hAnsi="Times New Roman" w:hint="eastAsia"/>
                <w:spacing w:val="-14"/>
                <w:sz w:val="28"/>
                <w:szCs w:val="28"/>
              </w:rPr>
              <w:t>；</w:t>
            </w:r>
          </w:p>
          <w:p w:rsidR="00E14698" w:rsidRPr="002E0CAD" w:rsidRDefault="00E14698" w:rsidP="002E0CAD">
            <w:pPr>
              <w:spacing w:line="500" w:lineRule="exact"/>
              <w:rPr>
                <w:rFonts w:ascii="Times New Roman" w:eastAsia="仿宋_GB2312" w:hAnsi="Times New Roman"/>
                <w:spacing w:val="-14"/>
                <w:sz w:val="28"/>
                <w:szCs w:val="28"/>
              </w:rPr>
            </w:pPr>
            <w:r w:rsidRPr="002E0CAD">
              <w:rPr>
                <w:rFonts w:ascii="宋体" w:hAnsi="宋体" w:cs="宋体" w:hint="eastAsia"/>
                <w:spacing w:val="-10"/>
                <w:sz w:val="28"/>
                <w:szCs w:val="28"/>
              </w:rPr>
              <w:t>④</w:t>
            </w:r>
            <w:r w:rsidRPr="002E0CAD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其他超标有害因素（名称）</w:t>
            </w:r>
            <w:r w:rsidRPr="002E0CAD">
              <w:rPr>
                <w:rFonts w:ascii="Times New Roman" w:eastAsia="仿宋_GB2312" w:hAnsi="Times New Roman"/>
                <w:spacing w:val="-10"/>
                <w:sz w:val="28"/>
                <w:szCs w:val="28"/>
                <w:u w:val="single"/>
              </w:rPr>
              <w:t xml:space="preserve">                                      </w:t>
            </w:r>
            <w:r w:rsidRPr="002E0CAD">
              <w:rPr>
                <w:rFonts w:ascii="Times New Roman" w:eastAsia="仿宋_GB2312" w:hAnsi="Times New Roman" w:hint="eastAsia"/>
                <w:spacing w:val="-14"/>
                <w:sz w:val="28"/>
                <w:szCs w:val="28"/>
              </w:rPr>
              <w:t>。</w:t>
            </w:r>
          </w:p>
        </w:tc>
      </w:tr>
    </w:tbl>
    <w:p w:rsidR="00E14698" w:rsidRPr="00A83698" w:rsidRDefault="00E14698" w:rsidP="008B2242">
      <w:pPr>
        <w:spacing w:line="360" w:lineRule="exact"/>
        <w:jc w:val="left"/>
        <w:rPr>
          <w:rFonts w:ascii="Times New Roman" w:eastAsia="楷体_GB2312" w:hAnsi="Times New Roman"/>
          <w:sz w:val="28"/>
          <w:szCs w:val="28"/>
        </w:rPr>
      </w:pP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注</w:t>
      </w:r>
      <w:r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：</w:t>
      </w:r>
      <w:r w:rsidRPr="00A83698">
        <w:rPr>
          <w:rFonts w:ascii="Times New Roman" w:eastAsia="楷体_GB2312" w:hAnsi="Times New Roman"/>
          <w:sz w:val="28"/>
          <w:szCs w:val="28"/>
        </w:rPr>
        <w:t>1.</w:t>
      </w:r>
      <w:r w:rsidRPr="00A83698">
        <w:rPr>
          <w:rFonts w:ascii="Times New Roman" w:eastAsia="楷体_GB2312" w:hAnsi="Times New Roman" w:hint="eastAsia"/>
          <w:sz w:val="28"/>
          <w:szCs w:val="28"/>
        </w:rPr>
        <w:t>表（二）供铸造冶炼和船舶修造企业填报。</w:t>
      </w:r>
    </w:p>
    <w:p w:rsidR="00E14698" w:rsidRPr="00A83698" w:rsidRDefault="00E14698" w:rsidP="004B2958">
      <w:pPr>
        <w:spacing w:line="360" w:lineRule="exact"/>
        <w:ind w:firstLineChars="200" w:firstLine="31680"/>
        <w:jc w:val="left"/>
        <w:rPr>
          <w:rFonts w:ascii="Times New Roman" w:eastAsia="楷体_GB2312" w:hAnsi="Times New Roman"/>
          <w:sz w:val="28"/>
          <w:szCs w:val="28"/>
        </w:rPr>
      </w:pPr>
      <w:r w:rsidRPr="00A83698">
        <w:rPr>
          <w:rFonts w:ascii="Times New Roman" w:eastAsia="楷体_GB2312" w:hAnsi="Times New Roman"/>
          <w:sz w:val="28"/>
          <w:szCs w:val="28"/>
        </w:rPr>
        <w:t>2.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铸造企业：指工艺涉及将液体金属浇铸到与零件形状相适应的铸造空腔中，其冷却凝固后，以获得零件或毛坯的企业，国民经济行业分类中的</w:t>
      </w:r>
      <w:r w:rsidRPr="00A83698">
        <w:rPr>
          <w:rFonts w:ascii="Times New Roman" w:eastAsia="楷体_GB2312" w:hAnsi="Times New Roman"/>
          <w:sz w:val="28"/>
          <w:szCs w:val="28"/>
          <w:shd w:val="clear" w:color="auto" w:fill="FFFFFF"/>
        </w:rPr>
        <w:t>C313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、</w:t>
      </w:r>
      <w:r w:rsidRPr="00A83698">
        <w:rPr>
          <w:rFonts w:ascii="Times New Roman" w:eastAsia="楷体_GB2312" w:hAnsi="Times New Roman"/>
          <w:sz w:val="28"/>
          <w:szCs w:val="28"/>
          <w:shd w:val="clear" w:color="auto" w:fill="FFFFFF"/>
        </w:rPr>
        <w:t>325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等；冶炼企业：包括黑色、有色金属冶炼企业，国民经济行业分类中的</w:t>
      </w:r>
      <w:r w:rsidRPr="00A83698">
        <w:rPr>
          <w:rFonts w:ascii="Times New Roman" w:eastAsia="楷体_GB2312" w:hAnsi="Times New Roman"/>
          <w:sz w:val="28"/>
          <w:szCs w:val="28"/>
          <w:shd w:val="clear" w:color="auto" w:fill="FFFFFF"/>
        </w:rPr>
        <w:t>C311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、</w:t>
      </w:r>
      <w:r w:rsidRPr="00A83698">
        <w:rPr>
          <w:rFonts w:ascii="Times New Roman" w:eastAsia="楷体_GB2312" w:hAnsi="Times New Roman"/>
          <w:sz w:val="28"/>
          <w:szCs w:val="28"/>
          <w:shd w:val="clear" w:color="auto" w:fill="FFFFFF"/>
        </w:rPr>
        <w:t>312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、</w:t>
      </w:r>
      <w:r w:rsidRPr="00A83698">
        <w:rPr>
          <w:rFonts w:ascii="Times New Roman" w:eastAsia="楷体_GB2312" w:hAnsi="Times New Roman"/>
          <w:sz w:val="28"/>
          <w:szCs w:val="28"/>
          <w:shd w:val="clear" w:color="auto" w:fill="FFFFFF"/>
        </w:rPr>
        <w:t>321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、</w:t>
      </w:r>
      <w:r w:rsidRPr="00A83698">
        <w:rPr>
          <w:rFonts w:ascii="Times New Roman" w:eastAsia="楷体_GB2312" w:hAnsi="Times New Roman"/>
          <w:sz w:val="28"/>
          <w:szCs w:val="28"/>
          <w:shd w:val="clear" w:color="auto" w:fill="FFFFFF"/>
        </w:rPr>
        <w:t>322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、</w:t>
      </w:r>
      <w:r w:rsidRPr="00A83698">
        <w:rPr>
          <w:rFonts w:ascii="Times New Roman" w:eastAsia="楷体_GB2312" w:hAnsi="Times New Roman"/>
          <w:sz w:val="28"/>
          <w:szCs w:val="28"/>
          <w:shd w:val="clear" w:color="auto" w:fill="FFFFFF"/>
        </w:rPr>
        <w:t>323</w:t>
      </w:r>
      <w:r w:rsidRPr="00A83698">
        <w:rPr>
          <w:rFonts w:ascii="Times New Roman" w:eastAsia="楷体_GB2312" w:hAnsi="Times New Roman" w:hint="eastAsia"/>
          <w:sz w:val="28"/>
          <w:szCs w:val="28"/>
          <w:shd w:val="clear" w:color="auto" w:fill="FFFFFF"/>
        </w:rPr>
        <w:t>等。</w:t>
      </w:r>
    </w:p>
    <w:sectPr w:rsidR="00E14698" w:rsidRPr="00A83698" w:rsidSect="00CE178C">
      <w:footerReference w:type="default" r:id="rId6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98" w:rsidRDefault="00E14698" w:rsidP="00434700">
      <w:r>
        <w:separator/>
      </w:r>
    </w:p>
  </w:endnote>
  <w:endnote w:type="continuationSeparator" w:id="0">
    <w:p w:rsidR="00E14698" w:rsidRDefault="00E14698" w:rsidP="0043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98" w:rsidRDefault="00E146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98" w:rsidRDefault="00E14698" w:rsidP="00434700">
      <w:r>
        <w:separator/>
      </w:r>
    </w:p>
  </w:footnote>
  <w:footnote w:type="continuationSeparator" w:id="0">
    <w:p w:rsidR="00E14698" w:rsidRDefault="00E14698" w:rsidP="00434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CC4"/>
    <w:rsid w:val="00026CAB"/>
    <w:rsid w:val="00056934"/>
    <w:rsid w:val="00087760"/>
    <w:rsid w:val="000930F0"/>
    <w:rsid w:val="000C0334"/>
    <w:rsid w:val="000C1815"/>
    <w:rsid w:val="000C6A5D"/>
    <w:rsid w:val="000D2229"/>
    <w:rsid w:val="000F2182"/>
    <w:rsid w:val="0010559D"/>
    <w:rsid w:val="00111523"/>
    <w:rsid w:val="00115554"/>
    <w:rsid w:val="00130686"/>
    <w:rsid w:val="00170337"/>
    <w:rsid w:val="00182C30"/>
    <w:rsid w:val="0018689E"/>
    <w:rsid w:val="00203FB8"/>
    <w:rsid w:val="00210A75"/>
    <w:rsid w:val="00220597"/>
    <w:rsid w:val="00241D3C"/>
    <w:rsid w:val="00242A7B"/>
    <w:rsid w:val="0025298B"/>
    <w:rsid w:val="002707B5"/>
    <w:rsid w:val="002916C6"/>
    <w:rsid w:val="002B140B"/>
    <w:rsid w:val="002E0CAD"/>
    <w:rsid w:val="0031287E"/>
    <w:rsid w:val="00347E0F"/>
    <w:rsid w:val="0038432C"/>
    <w:rsid w:val="003E7482"/>
    <w:rsid w:val="00401DF9"/>
    <w:rsid w:val="00406EF0"/>
    <w:rsid w:val="00434700"/>
    <w:rsid w:val="0046293F"/>
    <w:rsid w:val="004667E2"/>
    <w:rsid w:val="004B2958"/>
    <w:rsid w:val="004D5C06"/>
    <w:rsid w:val="004E2F92"/>
    <w:rsid w:val="004F6EED"/>
    <w:rsid w:val="00541103"/>
    <w:rsid w:val="00570601"/>
    <w:rsid w:val="0058482C"/>
    <w:rsid w:val="005B5D22"/>
    <w:rsid w:val="005C5CC4"/>
    <w:rsid w:val="006134AB"/>
    <w:rsid w:val="0062798E"/>
    <w:rsid w:val="006744EC"/>
    <w:rsid w:val="006B1DC1"/>
    <w:rsid w:val="007327E5"/>
    <w:rsid w:val="00765A44"/>
    <w:rsid w:val="00787E54"/>
    <w:rsid w:val="0079570B"/>
    <w:rsid w:val="007A60F3"/>
    <w:rsid w:val="007A6B8A"/>
    <w:rsid w:val="007C2375"/>
    <w:rsid w:val="007E5349"/>
    <w:rsid w:val="00816C8A"/>
    <w:rsid w:val="008251A6"/>
    <w:rsid w:val="00835777"/>
    <w:rsid w:val="008665FF"/>
    <w:rsid w:val="008B10ED"/>
    <w:rsid w:val="008B2242"/>
    <w:rsid w:val="008E2D74"/>
    <w:rsid w:val="00920052"/>
    <w:rsid w:val="009350DA"/>
    <w:rsid w:val="009630D2"/>
    <w:rsid w:val="00983427"/>
    <w:rsid w:val="00A65C96"/>
    <w:rsid w:val="00A83698"/>
    <w:rsid w:val="00A955DA"/>
    <w:rsid w:val="00AD14AE"/>
    <w:rsid w:val="00AD4835"/>
    <w:rsid w:val="00AF015D"/>
    <w:rsid w:val="00AF031E"/>
    <w:rsid w:val="00AF0332"/>
    <w:rsid w:val="00B43F98"/>
    <w:rsid w:val="00B72111"/>
    <w:rsid w:val="00B756DE"/>
    <w:rsid w:val="00BD1C7A"/>
    <w:rsid w:val="00BE3AFD"/>
    <w:rsid w:val="00CB272D"/>
    <w:rsid w:val="00CB6355"/>
    <w:rsid w:val="00CC116E"/>
    <w:rsid w:val="00CE178C"/>
    <w:rsid w:val="00D56202"/>
    <w:rsid w:val="00D648E7"/>
    <w:rsid w:val="00D81286"/>
    <w:rsid w:val="00DA7823"/>
    <w:rsid w:val="00DA7B44"/>
    <w:rsid w:val="00DE126E"/>
    <w:rsid w:val="00DF4220"/>
    <w:rsid w:val="00E14698"/>
    <w:rsid w:val="00E23B96"/>
    <w:rsid w:val="00E90575"/>
    <w:rsid w:val="00EA575B"/>
    <w:rsid w:val="00EB00CF"/>
    <w:rsid w:val="00EB741B"/>
    <w:rsid w:val="00ED5CDB"/>
    <w:rsid w:val="00F27A09"/>
    <w:rsid w:val="00F76336"/>
    <w:rsid w:val="00FB710A"/>
    <w:rsid w:val="00FD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7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470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3470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F031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F03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2</Pages>
  <Words>287</Words>
  <Characters>1636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walkinnet</cp:lastModifiedBy>
  <cp:revision>136</cp:revision>
  <cp:lastPrinted>2016-03-09T07:01:00Z</cp:lastPrinted>
  <dcterms:created xsi:type="dcterms:W3CDTF">2016-02-20T07:06:00Z</dcterms:created>
  <dcterms:modified xsi:type="dcterms:W3CDTF">2016-04-08T02:48:00Z</dcterms:modified>
</cp:coreProperties>
</file>